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BCC" w:rsidRPr="00681E51" w:rsidRDefault="000A0238">
      <w:pPr>
        <w:pStyle w:val="AralkYok"/>
        <w:jc w:val="center"/>
        <w:rPr>
          <w:rFonts w:ascii="Times New Roman" w:hAnsi="Times New Roman" w:cs="Times New Roman"/>
          <w:b/>
        </w:rPr>
      </w:pPr>
      <w:r w:rsidRPr="00681E51">
        <w:rPr>
          <w:rFonts w:ascii="Times New Roman" w:hAnsi="Times New Roman" w:cs="Times New Roman"/>
          <w:b/>
        </w:rPr>
        <w:t>2021-2022 EĞİTİM ÖĞRETİM YILI</w:t>
      </w:r>
    </w:p>
    <w:p w:rsidR="00181BCC" w:rsidRPr="00681E51" w:rsidRDefault="000A0238">
      <w:pPr>
        <w:pStyle w:val="AralkYok"/>
        <w:jc w:val="center"/>
        <w:rPr>
          <w:rFonts w:ascii="Times New Roman" w:hAnsi="Times New Roman" w:cs="Times New Roman"/>
          <w:b/>
        </w:rPr>
      </w:pPr>
      <w:r w:rsidRPr="00681E51">
        <w:rPr>
          <w:rFonts w:ascii="Times New Roman" w:hAnsi="Times New Roman" w:cs="Times New Roman"/>
          <w:b/>
        </w:rPr>
        <w:t>ŞEHİT ÜSTEĞMEN SELÇUK ESEDOĞLU ANADOLU LİSESİ</w:t>
      </w:r>
    </w:p>
    <w:p w:rsidR="00181BCC" w:rsidRPr="00681E51" w:rsidRDefault="00181BCC">
      <w:pPr>
        <w:pStyle w:val="AralkYok"/>
        <w:jc w:val="center"/>
        <w:rPr>
          <w:rFonts w:ascii="Times New Roman" w:hAnsi="Times New Roman" w:cs="Times New Roman"/>
          <w:b/>
        </w:rPr>
      </w:pPr>
    </w:p>
    <w:p w:rsidR="00181BCC" w:rsidRPr="00681E51" w:rsidRDefault="00181BCC">
      <w:pPr>
        <w:pStyle w:val="AralkYok"/>
        <w:jc w:val="center"/>
        <w:rPr>
          <w:rFonts w:ascii="Times New Roman" w:hAnsi="Times New Roman" w:cs="Times New Roman"/>
          <w:b/>
        </w:rPr>
      </w:pPr>
    </w:p>
    <w:p w:rsidR="00181BCC" w:rsidRPr="00681E51" w:rsidRDefault="000A0238">
      <w:pPr>
        <w:pStyle w:val="AralkYok"/>
        <w:jc w:val="center"/>
        <w:rPr>
          <w:rFonts w:ascii="Times New Roman" w:hAnsi="Times New Roman" w:cs="Times New Roman"/>
          <w:b/>
        </w:rPr>
      </w:pPr>
      <w:r w:rsidRPr="00681E51">
        <w:rPr>
          <w:rFonts w:ascii="Times New Roman" w:hAnsi="Times New Roman" w:cs="Times New Roman"/>
          <w:b/>
        </w:rPr>
        <w:t>9. SINIFLAR KİMYA DERSİ II. DÖNEM I. YAZILI SINAV KAZANIMLARI</w:t>
      </w:r>
    </w:p>
    <w:p w:rsidR="00181BCC" w:rsidRPr="00681E51" w:rsidRDefault="00181BCC">
      <w:pPr>
        <w:pStyle w:val="AralkYok"/>
        <w:jc w:val="center"/>
        <w:rPr>
          <w:rFonts w:ascii="Times New Roman" w:hAnsi="Times New Roman" w:cs="Times New Roman"/>
          <w:b/>
        </w:rPr>
      </w:pPr>
    </w:p>
    <w:p w:rsidR="00181BCC" w:rsidRPr="00681E51" w:rsidRDefault="00181BCC">
      <w:pPr>
        <w:pStyle w:val="AralkYok"/>
        <w:jc w:val="center"/>
        <w:rPr>
          <w:rFonts w:ascii="Times New Roman" w:hAnsi="Times New Roman" w:cs="Times New Roman"/>
          <w:b/>
        </w:rPr>
      </w:pPr>
    </w:p>
    <w:p w:rsidR="00181BCC" w:rsidRPr="00681E51" w:rsidRDefault="000A0238">
      <w:pPr>
        <w:rPr>
          <w:rFonts w:ascii="Times New Roman" w:hAnsi="Times New Roman" w:cs="Times New Roman"/>
          <w:sz w:val="22"/>
        </w:rPr>
      </w:pPr>
      <w:r w:rsidRPr="00681E51">
        <w:rPr>
          <w:rFonts w:ascii="Times New Roman" w:hAnsi="Times New Roman" w:cs="Times New Roman"/>
          <w:b/>
          <w:sz w:val="22"/>
        </w:rPr>
        <w:t>9.3.1.1. Kimyasal türleri açıklar</w:t>
      </w:r>
      <w:r w:rsidRPr="00681E51">
        <w:rPr>
          <w:rFonts w:ascii="Times New Roman" w:hAnsi="Times New Roman" w:cs="Times New Roman"/>
          <w:sz w:val="22"/>
        </w:rPr>
        <w:t>.</w:t>
      </w:r>
    </w:p>
    <w:p w:rsidR="00181BCC" w:rsidRPr="00681E51" w:rsidRDefault="000A0238">
      <w:pPr>
        <w:rPr>
          <w:rFonts w:ascii="Times New Roman" w:hAnsi="Times New Roman" w:cs="Times New Roman"/>
          <w:b/>
          <w:sz w:val="22"/>
        </w:rPr>
      </w:pPr>
      <w:r w:rsidRPr="00681E51">
        <w:rPr>
          <w:rFonts w:ascii="Times New Roman" w:hAnsi="Times New Roman" w:cs="Times New Roman"/>
          <w:b/>
          <w:sz w:val="22"/>
        </w:rPr>
        <w:t xml:space="preserve">9.3.2.1. Kimyasal türler arasındaki etkileşimleri sınıflandırır. </w:t>
      </w:r>
    </w:p>
    <w:p w:rsidR="00181BCC" w:rsidRPr="00681E51" w:rsidRDefault="000A0238">
      <w:pPr>
        <w:rPr>
          <w:rFonts w:ascii="Times New Roman" w:hAnsi="Times New Roman" w:cs="Times New Roman"/>
          <w:b/>
          <w:sz w:val="22"/>
        </w:rPr>
      </w:pPr>
      <w:r w:rsidRPr="00681E51">
        <w:rPr>
          <w:rFonts w:ascii="Times New Roman" w:hAnsi="Times New Roman" w:cs="Times New Roman"/>
          <w:b/>
          <w:sz w:val="22"/>
        </w:rPr>
        <w:t xml:space="preserve">9.3.3.1. İyonik bağın oluşumunu iyonlar arası etkileşimler ile ilişkilendirir. </w:t>
      </w:r>
    </w:p>
    <w:p w:rsidR="00181BCC" w:rsidRPr="00681E51" w:rsidRDefault="000A0238">
      <w:pPr>
        <w:rPr>
          <w:rFonts w:ascii="Times New Roman" w:hAnsi="Times New Roman" w:cs="Times New Roman"/>
          <w:b/>
          <w:sz w:val="22"/>
        </w:rPr>
      </w:pPr>
      <w:r w:rsidRPr="00681E51">
        <w:rPr>
          <w:rFonts w:ascii="Times New Roman" w:hAnsi="Times New Roman" w:cs="Times New Roman"/>
          <w:b/>
          <w:sz w:val="22"/>
        </w:rPr>
        <w:t>9.3.3.2. İyonik bağlı bileşiklerin sistematik adlandırmasını yapar.</w:t>
      </w:r>
    </w:p>
    <w:p w:rsidR="00181BCC" w:rsidRPr="00681E51" w:rsidRDefault="000A0238">
      <w:pPr>
        <w:rPr>
          <w:rFonts w:ascii="Times New Roman" w:hAnsi="Times New Roman" w:cs="Times New Roman"/>
          <w:b/>
          <w:sz w:val="22"/>
        </w:rPr>
      </w:pPr>
      <w:r w:rsidRPr="00681E51">
        <w:rPr>
          <w:rFonts w:ascii="Times New Roman" w:hAnsi="Times New Roman" w:cs="Times New Roman"/>
          <w:b/>
          <w:sz w:val="22"/>
        </w:rPr>
        <w:t>9.3.3.3. Kovalent bağın oluşumunu atomlar arası elektron ortaklaşması temelinde açıklar.</w:t>
      </w:r>
    </w:p>
    <w:p w:rsidR="00181BCC" w:rsidRPr="00681E51" w:rsidRDefault="00181BCC">
      <w:pPr>
        <w:rPr>
          <w:rFonts w:ascii="Times New Roman" w:hAnsi="Times New Roman" w:cs="Times New Roman"/>
          <w:b/>
          <w:sz w:val="22"/>
        </w:rPr>
      </w:pPr>
    </w:p>
    <w:p w:rsidR="00181BCC" w:rsidRDefault="00181BCC">
      <w:pPr>
        <w:rPr>
          <w:rFonts w:ascii="Times New Roman" w:hAnsi="Times New Roman" w:cs="Times New Roman"/>
          <w:b/>
          <w:sz w:val="22"/>
        </w:rPr>
      </w:pPr>
    </w:p>
    <w:p w:rsidR="00955023" w:rsidRPr="00681E51" w:rsidRDefault="00955023" w:rsidP="00955023">
      <w:pPr>
        <w:rPr>
          <w:rFonts w:ascii="Times New Roman" w:hAnsi="Times New Roman" w:cs="Times New Roman"/>
          <w:b/>
          <w:sz w:val="22"/>
          <w:lang w:val="en-US"/>
        </w:rPr>
      </w:pPr>
      <w:r w:rsidRPr="00681E51">
        <w:rPr>
          <w:rFonts w:ascii="Times New Roman" w:hAnsi="Times New Roman" w:cs="Times New Roman"/>
          <w:b/>
          <w:sz w:val="22"/>
        </w:rPr>
        <w:t xml:space="preserve">                  </w:t>
      </w:r>
      <w:r w:rsidRPr="00681E51">
        <w:rPr>
          <w:rFonts w:ascii="Times New Roman" w:hAnsi="Times New Roman" w:cs="Times New Roman"/>
          <w:b/>
          <w:sz w:val="22"/>
          <w:lang w:val="en-US"/>
        </w:rPr>
        <w:t>10.SINIFLAR KİMYA DERSİ II. DÖNEM I.YAZILI SINAV KAZANIMLARI</w:t>
      </w:r>
    </w:p>
    <w:p w:rsidR="00955023" w:rsidRPr="00681E51" w:rsidRDefault="00955023" w:rsidP="00955023">
      <w:pPr>
        <w:rPr>
          <w:rFonts w:ascii="Times New Roman" w:hAnsi="Times New Roman" w:cs="Times New Roman"/>
          <w:sz w:val="22"/>
        </w:rPr>
      </w:pPr>
    </w:p>
    <w:p w:rsidR="00955023" w:rsidRPr="00681E51" w:rsidRDefault="00955023" w:rsidP="00955023">
      <w:pPr>
        <w:rPr>
          <w:rFonts w:ascii="Times New Roman" w:hAnsi="Times New Roman" w:cs="Times New Roman"/>
          <w:sz w:val="22"/>
        </w:rPr>
      </w:pPr>
      <w:r w:rsidRPr="00681E51">
        <w:rPr>
          <w:rFonts w:ascii="Times New Roman" w:hAnsi="Times New Roman" w:cs="Times New Roman"/>
          <w:b/>
          <w:bCs/>
          <w:sz w:val="22"/>
        </w:rPr>
        <w:t xml:space="preserve">10.2.1.3. Çözünmüş madde oranını belirten ifadeleri yorumlar. </w:t>
      </w:r>
    </w:p>
    <w:p w:rsidR="00955023" w:rsidRPr="00681E51" w:rsidRDefault="00955023" w:rsidP="00955023">
      <w:pPr>
        <w:rPr>
          <w:rFonts w:ascii="Times New Roman" w:hAnsi="Times New Roman" w:cs="Times New Roman"/>
          <w:b/>
          <w:bCs/>
          <w:sz w:val="22"/>
        </w:rPr>
      </w:pPr>
      <w:r w:rsidRPr="00681E51">
        <w:rPr>
          <w:rFonts w:ascii="Times New Roman" w:hAnsi="Times New Roman" w:cs="Times New Roman"/>
          <w:b/>
          <w:bCs/>
          <w:sz w:val="22"/>
        </w:rPr>
        <w:t xml:space="preserve">10.2.1.4. Çözeltilerin özelliklerini günlük hayattan örneklerle açıklar. </w:t>
      </w:r>
    </w:p>
    <w:p w:rsidR="00955023" w:rsidRPr="00681E51" w:rsidRDefault="00955023" w:rsidP="00955023">
      <w:pPr>
        <w:rPr>
          <w:rFonts w:ascii="Times New Roman" w:hAnsi="Times New Roman" w:cs="Times New Roman"/>
          <w:b/>
          <w:bCs/>
          <w:sz w:val="22"/>
        </w:rPr>
      </w:pPr>
      <w:r w:rsidRPr="00681E51">
        <w:rPr>
          <w:rFonts w:ascii="Times New Roman" w:hAnsi="Times New Roman" w:cs="Times New Roman"/>
          <w:b/>
          <w:bCs/>
          <w:sz w:val="22"/>
        </w:rPr>
        <w:t xml:space="preserve">10.2.2.1. Endüstri ve sağlık alanlarında kullanılan karışım ayırma tekniklerini açıklar. </w:t>
      </w:r>
    </w:p>
    <w:p w:rsidR="00955023" w:rsidRPr="00681E51" w:rsidRDefault="00955023" w:rsidP="00955023">
      <w:pPr>
        <w:rPr>
          <w:rFonts w:ascii="Times New Roman" w:hAnsi="Times New Roman" w:cs="Times New Roman"/>
          <w:sz w:val="22"/>
        </w:rPr>
      </w:pPr>
      <w:r w:rsidRPr="00681E51">
        <w:rPr>
          <w:rFonts w:ascii="Times New Roman" w:hAnsi="Times New Roman" w:cs="Times New Roman"/>
          <w:b/>
          <w:bCs/>
          <w:sz w:val="22"/>
        </w:rPr>
        <w:t xml:space="preserve">10.3.1.1. Asitleri ve bazları bilinen özellikleri yardımıyla ayırt eder. </w:t>
      </w:r>
    </w:p>
    <w:p w:rsidR="00181BCC" w:rsidRPr="00681E51" w:rsidRDefault="00181BCC">
      <w:pPr>
        <w:rPr>
          <w:rFonts w:ascii="Times New Roman" w:hAnsi="Times New Roman" w:cs="Times New Roman"/>
          <w:b/>
          <w:sz w:val="22"/>
        </w:rPr>
      </w:pPr>
    </w:p>
    <w:p w:rsidR="00181BCC" w:rsidRPr="00681E51" w:rsidRDefault="00181BCC">
      <w:pPr>
        <w:rPr>
          <w:rFonts w:ascii="Times New Roman" w:hAnsi="Times New Roman" w:cs="Times New Roman"/>
          <w:b/>
          <w:sz w:val="22"/>
        </w:rPr>
      </w:pPr>
    </w:p>
    <w:p w:rsidR="00181BCC" w:rsidRPr="00681E51" w:rsidRDefault="00181BCC">
      <w:pPr>
        <w:rPr>
          <w:rFonts w:ascii="Times New Roman" w:hAnsi="Times New Roman" w:cs="Times New Roman"/>
          <w:b/>
          <w:sz w:val="22"/>
        </w:rPr>
      </w:pPr>
    </w:p>
    <w:p w:rsidR="00181BCC" w:rsidRPr="00681E51" w:rsidRDefault="000A0238">
      <w:pPr>
        <w:pStyle w:val="AralkYok"/>
        <w:jc w:val="center"/>
        <w:rPr>
          <w:rFonts w:ascii="Times New Roman" w:hAnsi="Times New Roman" w:cs="Times New Roman"/>
          <w:b/>
        </w:rPr>
      </w:pPr>
      <w:r w:rsidRPr="00681E51">
        <w:rPr>
          <w:rFonts w:ascii="Times New Roman" w:hAnsi="Times New Roman" w:cs="Times New Roman"/>
          <w:b/>
        </w:rPr>
        <w:t>11. SINIFLAR KİMYA DERSİ II. DÖNEM I. YAZILI SINAV KAZANIMLARI</w:t>
      </w:r>
    </w:p>
    <w:p w:rsidR="00181BCC" w:rsidRPr="00681E51" w:rsidRDefault="00181BCC">
      <w:pPr>
        <w:rPr>
          <w:rFonts w:ascii="Times New Roman" w:hAnsi="Times New Roman" w:cs="Times New Roman"/>
          <w:b/>
          <w:sz w:val="22"/>
        </w:rPr>
      </w:pPr>
    </w:p>
    <w:p w:rsidR="00181BCC" w:rsidRPr="00681E51" w:rsidRDefault="00181BCC">
      <w:pPr>
        <w:rPr>
          <w:rFonts w:ascii="Times New Roman" w:hAnsi="Times New Roman" w:cs="Times New Roman"/>
          <w:b/>
          <w:sz w:val="22"/>
        </w:rPr>
      </w:pPr>
    </w:p>
    <w:p w:rsidR="00181BCC" w:rsidRPr="00681E51" w:rsidRDefault="000A0238">
      <w:pPr>
        <w:rPr>
          <w:rFonts w:ascii="Times New Roman" w:hAnsi="Times New Roman" w:cs="Times New Roman"/>
          <w:b/>
          <w:sz w:val="22"/>
        </w:rPr>
      </w:pPr>
      <w:r w:rsidRPr="00681E51">
        <w:rPr>
          <w:rFonts w:ascii="Times New Roman" w:hAnsi="Times New Roman" w:cs="Times New Roman"/>
          <w:b/>
          <w:sz w:val="22"/>
        </w:rPr>
        <w:t>11.3.1.1. Kimyasal türler arası etkileşimleri kullanarak sıvı ortamda çözünme olayını açıklar.</w:t>
      </w:r>
    </w:p>
    <w:p w:rsidR="00181BCC" w:rsidRPr="00681E51" w:rsidRDefault="000A0238">
      <w:pPr>
        <w:rPr>
          <w:rFonts w:ascii="Times New Roman" w:hAnsi="Times New Roman" w:cs="Times New Roman"/>
          <w:b/>
          <w:sz w:val="22"/>
        </w:rPr>
      </w:pPr>
      <w:r w:rsidRPr="00681E51">
        <w:rPr>
          <w:rFonts w:ascii="Times New Roman" w:hAnsi="Times New Roman" w:cs="Times New Roman"/>
          <w:b/>
          <w:sz w:val="22"/>
        </w:rPr>
        <w:t xml:space="preserve">11.3.2.1. Çözünen madde miktarı ile farklı derişim birimlerini ilişkilendirir. </w:t>
      </w:r>
    </w:p>
    <w:p w:rsidR="00181BCC" w:rsidRPr="00681E51" w:rsidRDefault="000A0238">
      <w:pPr>
        <w:rPr>
          <w:rFonts w:ascii="Times New Roman" w:hAnsi="Times New Roman" w:cs="Times New Roman"/>
          <w:b/>
          <w:sz w:val="22"/>
        </w:rPr>
      </w:pPr>
      <w:r w:rsidRPr="00681E51">
        <w:rPr>
          <w:rFonts w:ascii="Times New Roman" w:hAnsi="Times New Roman" w:cs="Times New Roman"/>
          <w:b/>
          <w:sz w:val="22"/>
        </w:rPr>
        <w:t xml:space="preserve">11.3.2.2. Farklı derişimlerde çözeltiler hazırlar. </w:t>
      </w:r>
    </w:p>
    <w:p w:rsidR="00181BCC" w:rsidRPr="00681E51" w:rsidRDefault="000A0238">
      <w:pPr>
        <w:rPr>
          <w:rFonts w:ascii="Times New Roman" w:hAnsi="Times New Roman" w:cs="Times New Roman"/>
          <w:b/>
          <w:sz w:val="22"/>
        </w:rPr>
      </w:pPr>
      <w:r w:rsidRPr="00681E51">
        <w:rPr>
          <w:rFonts w:ascii="Times New Roman" w:hAnsi="Times New Roman" w:cs="Times New Roman"/>
          <w:b/>
          <w:sz w:val="22"/>
        </w:rPr>
        <w:t xml:space="preserve">11.3.3.1. Çözeltilerin koligatif özellikleri ile derişimleri arasında ilişki kurar. </w:t>
      </w:r>
    </w:p>
    <w:p w:rsidR="00181BCC" w:rsidRPr="00681E51" w:rsidRDefault="000A0238">
      <w:pPr>
        <w:rPr>
          <w:rFonts w:ascii="Times New Roman" w:hAnsi="Times New Roman" w:cs="Times New Roman"/>
          <w:b/>
          <w:sz w:val="22"/>
        </w:rPr>
      </w:pPr>
      <w:r w:rsidRPr="00681E51">
        <w:rPr>
          <w:rFonts w:ascii="Times New Roman" w:hAnsi="Times New Roman" w:cs="Times New Roman"/>
          <w:b/>
          <w:sz w:val="22"/>
        </w:rPr>
        <w:t>11.3.4.1. Çözeltileri çözünürlük kavramı temelinde sınıflandırır.</w:t>
      </w:r>
    </w:p>
    <w:p w:rsidR="00181BCC" w:rsidRPr="00681E51" w:rsidRDefault="000A0238">
      <w:pPr>
        <w:rPr>
          <w:rFonts w:ascii="Times New Roman" w:hAnsi="Times New Roman" w:cs="Times New Roman"/>
          <w:b/>
          <w:sz w:val="22"/>
        </w:rPr>
      </w:pPr>
      <w:r w:rsidRPr="00681E51">
        <w:rPr>
          <w:rFonts w:ascii="Times New Roman" w:hAnsi="Times New Roman" w:cs="Times New Roman"/>
          <w:b/>
          <w:sz w:val="22"/>
        </w:rPr>
        <w:t xml:space="preserve">11.3.5.1. Çözünürlüğün sıcaklık ve basınçla ilişkisini açıklar. </w:t>
      </w:r>
    </w:p>
    <w:p w:rsidR="00181BCC" w:rsidRPr="00681E51" w:rsidRDefault="000A0238">
      <w:pPr>
        <w:rPr>
          <w:rFonts w:ascii="Times New Roman" w:hAnsi="Times New Roman" w:cs="Times New Roman"/>
          <w:b/>
          <w:sz w:val="22"/>
        </w:rPr>
      </w:pPr>
      <w:r w:rsidRPr="00681E51">
        <w:rPr>
          <w:rFonts w:ascii="Times New Roman" w:hAnsi="Times New Roman" w:cs="Times New Roman"/>
          <w:b/>
          <w:sz w:val="22"/>
        </w:rPr>
        <w:t xml:space="preserve">11.4.1.1. Tepkimelerde meydana gelen enerji değişimlerini açıklar. </w:t>
      </w:r>
    </w:p>
    <w:p w:rsidR="00181BCC" w:rsidRPr="00681E51" w:rsidRDefault="000A0238">
      <w:pPr>
        <w:rPr>
          <w:rFonts w:ascii="Times New Roman" w:hAnsi="Times New Roman" w:cs="Times New Roman"/>
          <w:b/>
          <w:sz w:val="22"/>
        </w:rPr>
      </w:pPr>
      <w:r w:rsidRPr="00681E51">
        <w:rPr>
          <w:rFonts w:ascii="Times New Roman" w:hAnsi="Times New Roman" w:cs="Times New Roman"/>
          <w:b/>
          <w:sz w:val="22"/>
        </w:rPr>
        <w:t xml:space="preserve">11.4.2.1. Standart oluşum entalpileri üzerinden tepkime entalpilerini hesaplar. </w:t>
      </w:r>
    </w:p>
    <w:p w:rsidR="00181BCC" w:rsidRPr="00681E51" w:rsidRDefault="00181BCC">
      <w:pPr>
        <w:rPr>
          <w:rFonts w:ascii="Times New Roman" w:hAnsi="Times New Roman" w:cs="Times New Roman"/>
          <w:b/>
          <w:sz w:val="22"/>
        </w:rPr>
      </w:pPr>
    </w:p>
    <w:p w:rsidR="00181BCC" w:rsidRPr="00681E51" w:rsidRDefault="00181BCC">
      <w:pPr>
        <w:rPr>
          <w:rFonts w:ascii="Times New Roman" w:hAnsi="Times New Roman" w:cs="Times New Roman"/>
          <w:b/>
          <w:sz w:val="22"/>
        </w:rPr>
      </w:pPr>
    </w:p>
    <w:p w:rsidR="00181BCC" w:rsidRPr="00681E51" w:rsidRDefault="00181BCC">
      <w:pPr>
        <w:rPr>
          <w:rFonts w:ascii="Times New Roman" w:hAnsi="Times New Roman" w:cs="Times New Roman"/>
          <w:b/>
          <w:sz w:val="22"/>
        </w:rPr>
      </w:pPr>
    </w:p>
    <w:p w:rsidR="00181BCC" w:rsidRPr="00681E51" w:rsidRDefault="00181BCC">
      <w:pPr>
        <w:rPr>
          <w:rFonts w:ascii="Times New Roman" w:hAnsi="Times New Roman" w:cs="Times New Roman"/>
          <w:b/>
          <w:sz w:val="22"/>
        </w:rPr>
      </w:pPr>
    </w:p>
    <w:p w:rsidR="00181BCC" w:rsidRPr="00681E51" w:rsidRDefault="00181BCC">
      <w:pPr>
        <w:rPr>
          <w:rFonts w:ascii="Times New Roman" w:hAnsi="Times New Roman" w:cs="Times New Roman"/>
          <w:b/>
          <w:bCs/>
          <w:sz w:val="22"/>
        </w:rPr>
      </w:pPr>
    </w:p>
    <w:p w:rsidR="00181BCC" w:rsidRPr="00681E51" w:rsidRDefault="00181BCC">
      <w:pPr>
        <w:rPr>
          <w:rFonts w:ascii="Times New Roman" w:hAnsi="Times New Roman" w:cs="Times New Roman"/>
          <w:b/>
          <w:bCs/>
          <w:sz w:val="22"/>
        </w:rPr>
      </w:pPr>
    </w:p>
    <w:p w:rsidR="00181BCC" w:rsidRPr="00681E51" w:rsidRDefault="00181BCC">
      <w:pPr>
        <w:rPr>
          <w:rFonts w:ascii="Times New Roman" w:hAnsi="Times New Roman" w:cs="Times New Roman"/>
          <w:sz w:val="22"/>
        </w:rPr>
      </w:pPr>
      <w:bookmarkStart w:id="0" w:name="_GoBack"/>
      <w:bookmarkEnd w:id="0"/>
    </w:p>
    <w:sectPr w:rsidR="00181BCC" w:rsidRPr="00681E51" w:rsidSect="00333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81BCC"/>
    <w:rsid w:val="000A0238"/>
    <w:rsid w:val="00181BCC"/>
    <w:rsid w:val="003332A0"/>
    <w:rsid w:val="00681E51"/>
    <w:rsid w:val="00955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2A0"/>
    <w:pPr>
      <w:spacing w:after="0" w:line="240" w:lineRule="auto"/>
      <w:jc w:val="both"/>
    </w:pPr>
    <w:rPr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332A0"/>
    <w:pPr>
      <w:spacing w:after="0" w:line="240" w:lineRule="auto"/>
    </w:pPr>
  </w:style>
  <w:style w:type="table" w:styleId="TabloKlavuzu">
    <w:name w:val="Table Grid"/>
    <w:basedOn w:val="NormalTablo"/>
    <w:uiPriority w:val="59"/>
    <w:rsid w:val="00333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 Arda</cp:lastModifiedBy>
  <cp:revision>4</cp:revision>
  <dcterms:created xsi:type="dcterms:W3CDTF">2022-03-23T14:10:00Z</dcterms:created>
  <dcterms:modified xsi:type="dcterms:W3CDTF">2022-03-25T18:51:00Z</dcterms:modified>
</cp:coreProperties>
</file>